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53" w:rsidRDefault="007D6853" w:rsidP="005F62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91860" cy="8470750"/>
            <wp:effectExtent l="19050" t="0" r="8890" b="0"/>
            <wp:docPr id="1" name="Рисунок 1" descr="E:\сканы\_scaned_docum\29-11-2018\scaned_document-11-01-56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_scaned_docum\29-11-2018\scaned_document-11-01-56.pdf-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84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53" w:rsidRDefault="007D6853" w:rsidP="005F62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6853" w:rsidRDefault="007D6853" w:rsidP="005F62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6853" w:rsidRDefault="007D6853" w:rsidP="005F62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6853" w:rsidRDefault="007D6853" w:rsidP="005F62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6853" w:rsidRDefault="007D6853" w:rsidP="005F62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6853" w:rsidRDefault="007D6853" w:rsidP="005F62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6242" w:rsidRPr="005F6242" w:rsidRDefault="005F6242" w:rsidP="005F6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24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Пояснительная записка к учебному плану </w:t>
      </w:r>
    </w:p>
    <w:p w:rsidR="00756CE9" w:rsidRPr="00756CE9" w:rsidRDefault="00756CE9" w:rsidP="00756C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6CE9">
        <w:rPr>
          <w:rFonts w:ascii="Times New Roman" w:hAnsi="Times New Roman" w:cs="Times New Roman"/>
          <w:sz w:val="32"/>
          <w:szCs w:val="32"/>
        </w:rPr>
        <w:t>Муниципального дошкольного образовательного учреждения «Детский сад общеразвивающего вида с приоритетным осуществлением физического развития воспитанников №21 города Буденновска Буденновского района»</w:t>
      </w:r>
    </w:p>
    <w:p w:rsidR="005F6242" w:rsidRDefault="005F6242" w:rsidP="00756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5F6242" w:rsidRDefault="005F6242" w:rsidP="005F6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CE9" w:rsidRDefault="00756CE9" w:rsidP="001A62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Муниципального дошкольного образовательного учреждения «Детский сад общеразвивающего вида с приоритетным осуществлением физического развития воспитанников №21 города Буденновска Буденновского района» (далее МДОУ ДС №21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уденновска) я</w:t>
      </w:r>
      <w:r w:rsidR="005E2886">
        <w:rPr>
          <w:rFonts w:ascii="Times New Roman" w:hAnsi="Times New Roman"/>
          <w:sz w:val="28"/>
          <w:szCs w:val="28"/>
        </w:rPr>
        <w:t xml:space="preserve">вляется нормативным документом, </w:t>
      </w:r>
      <w:r>
        <w:rPr>
          <w:rFonts w:ascii="Times New Roman" w:hAnsi="Times New Roman"/>
          <w:sz w:val="28"/>
          <w:szCs w:val="28"/>
        </w:rPr>
        <w:t>регламентирующим организацию образовательного процесса в учреждении.</w:t>
      </w:r>
    </w:p>
    <w:p w:rsidR="005E2886" w:rsidRDefault="00756CE9" w:rsidP="001A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Нормативной базой для составления учебного плана </w:t>
      </w:r>
      <w:r w:rsidR="005E2886">
        <w:rPr>
          <w:rFonts w:ascii="Times New Roman" w:hAnsi="Times New Roman"/>
          <w:sz w:val="28"/>
          <w:szCs w:val="28"/>
        </w:rPr>
        <w:t xml:space="preserve">МДОУ ДС №21 </w:t>
      </w:r>
      <w:proofErr w:type="spellStart"/>
      <w:r w:rsidR="005E2886">
        <w:rPr>
          <w:rFonts w:ascii="Times New Roman" w:hAnsi="Times New Roman"/>
          <w:sz w:val="28"/>
          <w:szCs w:val="28"/>
        </w:rPr>
        <w:t>г</w:t>
      </w:r>
      <w:proofErr w:type="gramStart"/>
      <w:r w:rsidR="005E2886">
        <w:rPr>
          <w:rFonts w:ascii="Times New Roman" w:hAnsi="Times New Roman"/>
          <w:sz w:val="28"/>
          <w:szCs w:val="28"/>
        </w:rPr>
        <w:t>.Б</w:t>
      </w:r>
      <w:proofErr w:type="gramEnd"/>
      <w:r w:rsidR="005E2886">
        <w:rPr>
          <w:rFonts w:ascii="Times New Roman" w:hAnsi="Times New Roman"/>
          <w:sz w:val="28"/>
          <w:szCs w:val="28"/>
        </w:rPr>
        <w:t>уденновска</w:t>
      </w:r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1A6298" w:rsidRPr="00396082" w:rsidRDefault="001A6298" w:rsidP="001A6298">
      <w:pPr>
        <w:pStyle w:val="Style2"/>
        <w:widowControl/>
        <w:numPr>
          <w:ilvl w:val="0"/>
          <w:numId w:val="4"/>
        </w:numPr>
        <w:spacing w:line="240" w:lineRule="auto"/>
        <w:ind w:left="993"/>
        <w:jc w:val="both"/>
        <w:rPr>
          <w:rStyle w:val="FontStyle12"/>
        </w:rPr>
      </w:pPr>
      <w:r w:rsidRPr="00396082">
        <w:rPr>
          <w:rStyle w:val="FontStyle12"/>
        </w:rPr>
        <w:t>Федеральный закон от 29.12.2012 № 273-ФЗ «Об образовании в Российской Федерации»;</w:t>
      </w:r>
    </w:p>
    <w:p w:rsidR="001A6298" w:rsidRPr="00396082" w:rsidRDefault="001A6298" w:rsidP="001A6298">
      <w:pPr>
        <w:pStyle w:val="Style3"/>
        <w:widowControl/>
        <w:numPr>
          <w:ilvl w:val="0"/>
          <w:numId w:val="4"/>
        </w:numPr>
        <w:ind w:left="993"/>
        <w:jc w:val="both"/>
        <w:rPr>
          <w:rStyle w:val="FontStyle12"/>
        </w:rPr>
      </w:pPr>
      <w:r w:rsidRPr="00396082">
        <w:rPr>
          <w:rStyle w:val="FontStyle12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1155);</w:t>
      </w:r>
    </w:p>
    <w:p w:rsidR="001A6298" w:rsidRDefault="001A6298" w:rsidP="001A6298">
      <w:pPr>
        <w:pStyle w:val="Style3"/>
        <w:widowControl/>
        <w:numPr>
          <w:ilvl w:val="0"/>
          <w:numId w:val="4"/>
        </w:numPr>
        <w:ind w:left="993"/>
        <w:jc w:val="both"/>
        <w:rPr>
          <w:rStyle w:val="FontStyle12"/>
        </w:rPr>
      </w:pPr>
      <w:r w:rsidRPr="00396082">
        <w:rPr>
          <w:rStyle w:val="FontStyle12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от 15 мая 2013 года №26 «Об утверждении </w:t>
      </w:r>
      <w:proofErr w:type="spellStart"/>
      <w:r w:rsidRPr="00396082">
        <w:rPr>
          <w:rStyle w:val="FontStyle12"/>
        </w:rPr>
        <w:t>СанПин</w:t>
      </w:r>
      <w:proofErr w:type="spellEnd"/>
      <w:r w:rsidRPr="00396082">
        <w:rPr>
          <w:rStyle w:val="FontStyle12"/>
        </w:rPr>
        <w:t>» 2,4.3049-13)</w:t>
      </w:r>
    </w:p>
    <w:p w:rsidR="001A6298" w:rsidRDefault="001A6298" w:rsidP="001A6298">
      <w:pPr>
        <w:pStyle w:val="Style3"/>
        <w:widowControl/>
        <w:numPr>
          <w:ilvl w:val="0"/>
          <w:numId w:val="4"/>
        </w:numPr>
        <w:ind w:left="993"/>
        <w:jc w:val="both"/>
        <w:rPr>
          <w:rStyle w:val="FontStyle12"/>
        </w:rPr>
      </w:pPr>
      <w:r>
        <w:rPr>
          <w:rStyle w:val="FontStyle12"/>
        </w:rPr>
        <w:t>Устав МДОУ ДС №21 г</w:t>
      </w:r>
      <w:proofErr w:type="gramStart"/>
      <w:r>
        <w:rPr>
          <w:rStyle w:val="FontStyle12"/>
        </w:rPr>
        <w:t>.Б</w:t>
      </w:r>
      <w:proofErr w:type="gramEnd"/>
      <w:r>
        <w:rPr>
          <w:rStyle w:val="FontStyle12"/>
        </w:rPr>
        <w:t>уденновска</w:t>
      </w:r>
    </w:p>
    <w:p w:rsidR="001A6298" w:rsidRPr="00396082" w:rsidRDefault="00BB3330" w:rsidP="001A6298">
      <w:pPr>
        <w:pStyle w:val="Style3"/>
        <w:widowControl/>
        <w:numPr>
          <w:ilvl w:val="0"/>
          <w:numId w:val="4"/>
        </w:numPr>
        <w:ind w:left="993"/>
        <w:jc w:val="both"/>
        <w:rPr>
          <w:rStyle w:val="FontStyle12"/>
        </w:rPr>
      </w:pPr>
      <w:r>
        <w:rPr>
          <w:rStyle w:val="FontStyle12"/>
        </w:rPr>
        <w:t>Основная образовательная программа дошкольного образования ДОУ</w:t>
      </w:r>
    </w:p>
    <w:p w:rsidR="00756CE9" w:rsidRDefault="00756CE9" w:rsidP="00CD71A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756CE9" w:rsidRDefault="00756CE9" w:rsidP="001A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включает образовательные области:</w:t>
      </w:r>
    </w:p>
    <w:p w:rsidR="00756CE9" w:rsidRDefault="00756CE9" w:rsidP="001A629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756CE9" w:rsidRDefault="00756CE9" w:rsidP="001A629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756CE9" w:rsidRDefault="00756CE9" w:rsidP="001A629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 развитие;</w:t>
      </w:r>
    </w:p>
    <w:p w:rsidR="00756CE9" w:rsidRDefault="00756CE9" w:rsidP="001A629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756CE9" w:rsidRDefault="00756CE9" w:rsidP="001A629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756CE9" w:rsidRDefault="00756CE9" w:rsidP="001A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Воспитательно-образовательный процесс в ДОУ осуществляется в трех направлениях:</w:t>
      </w:r>
    </w:p>
    <w:p w:rsidR="00756CE9" w:rsidRDefault="00756CE9" w:rsidP="001A629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чтения);</w:t>
      </w:r>
      <w:proofErr w:type="gramEnd"/>
    </w:p>
    <w:p w:rsidR="00756CE9" w:rsidRDefault="00756CE9" w:rsidP="001A629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деятельности, осуществляемой в ходе режимных моментов;</w:t>
      </w:r>
    </w:p>
    <w:p w:rsidR="00756CE9" w:rsidRDefault="00756CE9" w:rsidP="001A629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деятельности детей.</w:t>
      </w:r>
    </w:p>
    <w:p w:rsidR="00756CE9" w:rsidRDefault="00756CE9" w:rsidP="001A6298">
      <w:pPr>
        <w:spacing w:after="0" w:line="240" w:lineRule="auto"/>
        <w:ind w:firstLine="709"/>
        <w:jc w:val="both"/>
        <w:rPr>
          <w:rStyle w:val="a5"/>
          <w:rFonts w:ascii="Arial" w:hAnsi="Arial"/>
          <w:b w:val="0"/>
          <w:bCs w:val="0"/>
          <w:sz w:val="20"/>
          <w:szCs w:val="24"/>
        </w:rPr>
      </w:pPr>
    </w:p>
    <w:p w:rsidR="00756CE9" w:rsidRDefault="00756CE9" w:rsidP="001A6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В дошкольном учреждении максимально допустимый объем образовательной нагрузкив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F300F" w:rsidRPr="006F300F" w:rsidRDefault="006F300F" w:rsidP="006F3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00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учебная нагрузка (количество занятий в неделю) составляет:</w:t>
      </w:r>
    </w:p>
    <w:p w:rsidR="006F300F" w:rsidRPr="006F300F" w:rsidRDefault="006F300F" w:rsidP="006F3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00F">
        <w:rPr>
          <w:rFonts w:ascii="Times New Roman" w:eastAsiaTheme="minorHAnsi" w:hAnsi="Times New Roman" w:cs="Times New Roman"/>
          <w:sz w:val="28"/>
          <w:szCs w:val="28"/>
          <w:lang w:eastAsia="en-US"/>
        </w:rPr>
        <w:t>- 1 младшая группа - 10 (продолжительностью не более 10 минут);</w:t>
      </w:r>
    </w:p>
    <w:p w:rsidR="006F300F" w:rsidRPr="006F300F" w:rsidRDefault="006F300F" w:rsidP="006F3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00F">
        <w:rPr>
          <w:rFonts w:ascii="Times New Roman" w:eastAsiaTheme="minorHAnsi" w:hAnsi="Times New Roman" w:cs="Times New Roman"/>
          <w:sz w:val="28"/>
          <w:szCs w:val="28"/>
          <w:lang w:eastAsia="en-US"/>
        </w:rPr>
        <w:t>- 2 младшая группа - 10 (продолжительностью не более 15 минут);</w:t>
      </w:r>
    </w:p>
    <w:p w:rsidR="006F300F" w:rsidRPr="006F300F" w:rsidRDefault="006F300F" w:rsidP="006F3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00F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средняя группа - 10 (продолжительностью не более 20 минут);</w:t>
      </w:r>
    </w:p>
    <w:p w:rsidR="006F300F" w:rsidRPr="006F300F" w:rsidRDefault="006647A8" w:rsidP="006F3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старшая группа - 13</w:t>
      </w:r>
      <w:r w:rsidR="006F300F" w:rsidRPr="006F30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(продолжительностью не более 25 минут);</w:t>
      </w:r>
    </w:p>
    <w:p w:rsidR="006F300F" w:rsidRDefault="006647A8" w:rsidP="00481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подготовительная группа - 14</w:t>
      </w:r>
      <w:r w:rsidR="006F300F" w:rsidRPr="006F30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(продолжительностью не более 30 минут).</w:t>
      </w:r>
    </w:p>
    <w:p w:rsidR="0048170E" w:rsidRDefault="0048170E" w:rsidP="00481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группе раннего возраста занятия проводятся</w:t>
      </w:r>
      <w:r w:rsidR="006647A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bookmarkStart w:id="0" w:name="_GoBack"/>
      <w:bookmarkEnd w:id="0"/>
      <w:r w:rsidRPr="00481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 в первую половину дня, </w:t>
      </w:r>
      <w:r w:rsidR="00664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второе - </w:t>
      </w:r>
      <w:r w:rsidRPr="00481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вторую.</w:t>
      </w:r>
    </w:p>
    <w:p w:rsidR="0048170E" w:rsidRDefault="0048170E" w:rsidP="0048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</w:t>
      </w:r>
      <w:r w:rsidR="00FA1868">
        <w:rPr>
          <w:rFonts w:ascii="Times New Roman" w:hAnsi="Times New Roman"/>
          <w:sz w:val="28"/>
          <w:szCs w:val="28"/>
        </w:rPr>
        <w:t xml:space="preserve">ьного возраста </w:t>
      </w:r>
      <w:r>
        <w:rPr>
          <w:rFonts w:ascii="Times New Roman" w:hAnsi="Times New Roman"/>
          <w:sz w:val="28"/>
          <w:szCs w:val="28"/>
        </w:rPr>
        <w:t xml:space="preserve"> осуществляется во второй половине дня после дневного сна. Её продолжительность составляет не более 25 минут в день. </w:t>
      </w:r>
    </w:p>
    <w:p w:rsidR="00FA1868" w:rsidRPr="00FA1868" w:rsidRDefault="00FA1868" w:rsidP="00FA1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868">
        <w:rPr>
          <w:sz w:val="28"/>
          <w:szCs w:val="28"/>
        </w:rPr>
        <w:t>Часть Учебного плана, формируемая участниками образовательных отношений, включающая</w:t>
      </w:r>
      <w:r w:rsidR="00376653">
        <w:rPr>
          <w:sz w:val="28"/>
          <w:szCs w:val="28"/>
        </w:rPr>
        <w:t xml:space="preserve"> в себя приоритетное направление ДОУ</w:t>
      </w:r>
      <w:r w:rsidRPr="00FA1868">
        <w:rPr>
          <w:sz w:val="28"/>
          <w:szCs w:val="28"/>
        </w:rPr>
        <w:t xml:space="preserve"> и региональный компонент, вынесена в совместную деятельность </w:t>
      </w:r>
      <w:r>
        <w:rPr>
          <w:sz w:val="28"/>
          <w:szCs w:val="28"/>
        </w:rPr>
        <w:t>воспитателя с детьми и находи</w:t>
      </w:r>
      <w:r w:rsidRPr="00FA1868">
        <w:rPr>
          <w:sz w:val="28"/>
          <w:szCs w:val="28"/>
        </w:rPr>
        <w:t>т отражение в режиме.</w:t>
      </w:r>
    </w:p>
    <w:p w:rsidR="0048170E" w:rsidRPr="0048170E" w:rsidRDefault="0048170E" w:rsidP="00481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план предусматривает изменение места организованной образовательной деятельности в режиме дня (причина - отрицательное эмоционального состояния детей), наличие определённого резерва времени неблагоприятной ситуации (карантин, повышенная заболеваемость и т.п.)</w:t>
      </w:r>
    </w:p>
    <w:p w:rsidR="00756CE9" w:rsidRPr="007D6853" w:rsidRDefault="0048170E" w:rsidP="007D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56CE9" w:rsidRPr="007D6853">
          <w:pgSz w:w="11906" w:h="16838"/>
          <w:pgMar w:top="899" w:right="850" w:bottom="899" w:left="1620" w:header="708" w:footer="708" w:gutter="0"/>
          <w:cols w:space="720"/>
        </w:sectPr>
      </w:pPr>
      <w:r w:rsidRPr="0048170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учебного плана разрабатывается расписание образовательной деятельности для каждой возрастной группы, которая предусматривает изменения и корректировку в течение учебного года в зависимости от темпов развития и усвоения программы в каждой конкретной группе. Это позволяет нормировать нагрузки</w:t>
      </w:r>
      <w:r w:rsidR="00FA186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81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</w:t>
      </w:r>
      <w:r w:rsidR="007D68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времени, так и по содержанию.</w:t>
      </w:r>
    </w:p>
    <w:p w:rsidR="005F6242" w:rsidRDefault="005F6242"/>
    <w:sectPr w:rsidR="005F6242" w:rsidSect="000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4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4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4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4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4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4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4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4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4"/>
      </w:rPr>
    </w:lvl>
  </w:abstractNum>
  <w:abstractNum w:abstractNumId="1">
    <w:nsid w:val="11646447"/>
    <w:multiLevelType w:val="multilevel"/>
    <w:tmpl w:val="915E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0D93"/>
    <w:multiLevelType w:val="hybridMultilevel"/>
    <w:tmpl w:val="D3FE4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C1B55"/>
    <w:multiLevelType w:val="hybridMultilevel"/>
    <w:tmpl w:val="A2CC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C441A"/>
    <w:multiLevelType w:val="hybridMultilevel"/>
    <w:tmpl w:val="940E6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96"/>
    <w:rsid w:val="000172E1"/>
    <w:rsid w:val="001A6298"/>
    <w:rsid w:val="00376653"/>
    <w:rsid w:val="003C4B96"/>
    <w:rsid w:val="0048170E"/>
    <w:rsid w:val="005E2886"/>
    <w:rsid w:val="005F6242"/>
    <w:rsid w:val="006647A8"/>
    <w:rsid w:val="006F300F"/>
    <w:rsid w:val="00712EAF"/>
    <w:rsid w:val="00756CE9"/>
    <w:rsid w:val="007D6853"/>
    <w:rsid w:val="00BB3330"/>
    <w:rsid w:val="00CD71A4"/>
    <w:rsid w:val="00D04B07"/>
    <w:rsid w:val="00FA1868"/>
    <w:rsid w:val="00FD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56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56CE9"/>
    <w:rPr>
      <w:b/>
      <w:bCs/>
    </w:rPr>
  </w:style>
  <w:style w:type="paragraph" w:customStyle="1" w:styleId="Style2">
    <w:name w:val="Style2"/>
    <w:basedOn w:val="a"/>
    <w:uiPriority w:val="99"/>
    <w:rsid w:val="001A6298"/>
    <w:pPr>
      <w:widowControl w:val="0"/>
      <w:autoSpaceDE w:val="0"/>
      <w:autoSpaceDN w:val="0"/>
      <w:adjustRightInd w:val="0"/>
      <w:spacing w:after="0" w:line="320" w:lineRule="exact"/>
      <w:ind w:firstLine="126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A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A6298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1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E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56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56CE9"/>
    <w:rPr>
      <w:b/>
      <w:bCs/>
    </w:rPr>
  </w:style>
  <w:style w:type="paragraph" w:customStyle="1" w:styleId="Style2">
    <w:name w:val="Style2"/>
    <w:basedOn w:val="a"/>
    <w:uiPriority w:val="99"/>
    <w:rsid w:val="001A6298"/>
    <w:pPr>
      <w:widowControl w:val="0"/>
      <w:autoSpaceDE w:val="0"/>
      <w:autoSpaceDN w:val="0"/>
      <w:adjustRightInd w:val="0"/>
      <w:spacing w:after="0" w:line="320" w:lineRule="exact"/>
      <w:ind w:firstLine="126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A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A6298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1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E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10</cp:revision>
  <cp:lastPrinted>2018-08-27T05:41:00Z</cp:lastPrinted>
  <dcterms:created xsi:type="dcterms:W3CDTF">2018-08-22T12:25:00Z</dcterms:created>
  <dcterms:modified xsi:type="dcterms:W3CDTF">2018-11-29T08:02:00Z</dcterms:modified>
</cp:coreProperties>
</file>