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 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>Положение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>о правилах приема воспитанников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>в МДОУ ДС №21 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b/>
          <w:bCs/>
          <w:color w:val="1F282C"/>
          <w:sz w:val="40"/>
          <w:szCs w:val="40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                          </w:t>
      </w: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1.Общие положения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1.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Предметом  деятельности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учреждения является выполнение работ (оказание услуг) в целях обеспечения  реализации полномочий учредителя в сфере образования в соответствии с действующим законодательством.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                        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                           2. Правила приема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        2.1. В Учреждение принимаются дети с 2-х месяцев до 7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лет, </w:t>
      </w:r>
      <w:r w:rsidRPr="00863AB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проживающие</w:t>
      </w:r>
      <w:proofErr w:type="gramEnd"/>
      <w:r w:rsidRPr="00863ABE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на территории города Буденновска.</w:t>
      </w:r>
    </w:p>
    <w:p w:rsidR="00863ABE" w:rsidRPr="00863ABE" w:rsidRDefault="00863ABE" w:rsidP="00863AB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При наличии свободных мест принимаются дети других населенных пунктов Буденновского района.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2.2. Дети принимаются в Учреждение на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основании  следующих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документов: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заявление одного из родителей (законных представителей);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медицинское  заключение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ребенка;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 документ удостоверяющих личность одного из родителей (законных представителей).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2.3. При приеме детей Учреждение знакомит родителей (законных представителей) с уставом Учреждения, и лицензией на правоведения образовательной деятельности.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2.4. При зачислении ребенка в Учреждение между Учреждением и родителями (законными представителями) заключается договор, регламентирующий взаимоотношение сторон.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5.Уполномоченный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специалист отдела образования оформляет направление (путевки) в Учреждение и осуществляет их выдачу руководителям Учреждения с обязательной регистрацией в журнале выдачи направлений (путевок).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2.6. Право на внеочередное получение мест в Учреждение предоставляется детям: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граждан, подвергшихся воздействию радиации, вследствие катастрофы на Чернобыльской АС;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судей Российской Федерации;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прокуроров Российской Федерации;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>сотрудников Следственного комитета Российской Федерации.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2.7. Право на первоочередное получение мест в Учреждение предоставляются детям: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инвалидам;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находящимся под опекой;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один из родителей, которых является инвалидом (1 и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  групп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);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один из родителей, которых находится на военной службе;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один из родителей, которых является сотрудником полиции;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сотрудников полиции, погибших (умерших) в связи с осуществлением служебной деятельности, либо умерших до истечения одного года после увольнения со службы вследствие ранения (контузии), заболевания,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полученного  в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период прохождения службы, а также детям сотрудников полиции, получивших в связи с осуществлением служебной деятельности телесных повреждений, исключающие для них возможность дальнейшего прохождения службы;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из многодетных семей;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работающих одиноких родителей;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учащихся матерей;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безработных;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вынужденных переселенцев;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студентов;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работников бюджетных организаций (образование, здравоохранение)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2.8. Зачисление ребенка в Учреждение осуществляется приказом руководителя Учреждения.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firstLine="540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2.9. Допускается посещение Учреждения по индивидуальному графику. Порядок посещения Учреждения ребенком в этом случае определяется в договоре между родителями (законными представителям) и Учреждением.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b/>
          <w:bCs/>
          <w:color w:val="1F282C"/>
          <w:sz w:val="40"/>
          <w:szCs w:val="40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>Положение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 xml:space="preserve">о порядке и основания перевода, </w:t>
      </w:r>
      <w:proofErr w:type="gramStart"/>
      <w:r w:rsidRPr="00863ABE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>отчисления и восстановления</w:t>
      </w:r>
      <w:proofErr w:type="gramEnd"/>
      <w:r w:rsidRPr="00863ABE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 xml:space="preserve"> обучающихся в МДОУ ДС №21 города Буденновска Буденновского района</w:t>
      </w:r>
      <w:r w:rsidRPr="00863ABE">
        <w:rPr>
          <w:rFonts w:ascii="Arial" w:eastAsia="Times New Roman" w:hAnsi="Arial" w:cs="Arial"/>
          <w:color w:val="1F282C"/>
          <w:sz w:val="36"/>
          <w:szCs w:val="36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ind w:left="1080" w:hanging="360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1.     Общие положения.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>1.1.  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Настоящее  Положение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разработано в соответствии с Федеральным Законом «Об образовании  в Российской Федерации», Положения о порядке комплектования муниципальных дошкольных образовательных учреждений Буденновского муниципального района от 07.05.2013г.  №522.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1.2. Данный документ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регулирует  порядок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  и основания  перевода, отчисления и восстановления несовершеннолетних обучающихся (воспитанников)  МДОУ ДС №21.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 Порядок и основания для перевода воспитанников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- по заявлению родителей (законных представителей) несовершеннолетнего обучающегося (воспитанника), в том числе в случае перевода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обучающегося  несовершеннолетнего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(воспитанника)  для продолжения освоения  программы в другую организацию, осуществляющую образовательную деятельность;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- по обстоятельствам, не зависящим от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воли  родителей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(законных представителей) несовершеннолетнего обучающегося (воспитанника) и МДОУ ДС №21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-  на основании медицинского заключения о состоянии здоровья ребенка, препятствующего его дальнейшему пребыванию в МДОУ ДС №21;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-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развитии, если ребенок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посещал  коррекционный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детский сад.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2.2. Основанием для перевода является приказ МДОУ ДС №21, осуществляющей образовательную деятельность, о переводе несовершеннолетнего обучающегося (воспитанника).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>3.Порядок отчисления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3.1. Основанием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для отчисления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несовершеннолетнего обучающегося (воспитанника) является приказ МДОУ ДС №21, осуществляющей образовательную деятельность, об отчислении.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 Права и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обязанности  участников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образовательного процесса, предусмотренные законодательством об образовании и локальными нормативными актами  МДОУ ДС №21, прекращаются с даты  отчисления несовершеннолетнего обучающегося (воспитанника).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3.2. Отчисление несовершеннолетнего обучающегося (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воспитанника)  из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дошкольных групп может производиться в следующих  случаях: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- связи с получением образования (завершения обучения) и   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достижением  несовершеннолетнего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обучающегося (воспитанника) возраста для поступления в первый класс общеобразовательной организации.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- по заявлению родителей (законных представителей) в случае перевода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обучающегося  несовершеннолетнего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(воспитанника)  для продолжения освоения  программы в другую организацию, осуществляющую образовательную деятельность;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- по обстоятельствам, не зависящим от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воли  родителей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(законных представителей) несовершеннолетнего обучающегося (воспитанника) и МДОУ ДС №21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4.Порядок восстановления в МДОУ ДС №21.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4.1. Несовершеннолетний обучающийся  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  (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воспитанник), отчисленный из МДОУ ДС №21 по инициативе 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 xml:space="preserve">4.2. Основанием для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восстановления  несовершеннолетнего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обучающегося (воспитанника) является приказ МДОУ ДС №21, осуществляющей образовательную деятельность, о восстановлении.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4.3. Права и обязанности участников образовательного процесса,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предусмотренные,  законодательством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об образовании и локальными актами МДОУ ДС №21 возникают с даты восстановлении  несовершеннолетнего обучающегося (воспитанника) в МДОУ ДС №21.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>Положение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>о</w:t>
      </w:r>
      <w:r w:rsidRPr="00863ABE">
        <w:rPr>
          <w:rFonts w:ascii="Arial" w:eastAsia="Times New Roman" w:hAnsi="Arial" w:cs="Arial"/>
          <w:color w:val="1F282C"/>
          <w:sz w:val="36"/>
          <w:szCs w:val="36"/>
          <w:lang w:eastAsia="ru-RU"/>
        </w:rPr>
        <w:t> </w:t>
      </w:r>
      <w:r w:rsidRPr="00863ABE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>порядке оформления возникновения, приостановления и прекращения отношений между МДОУ ДС №21 города Буденновска и обучающимися и родителями (законными представителями) несовершеннолетних обучающихся</w:t>
      </w:r>
      <w:r w:rsidRPr="00863ABE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</w:t>
      </w: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1.Общее положение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1.1.  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Настоящее  Положение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разработано в соответствии с Федеральным Законом «Об образовании  в Российской Федерации», Положением о порядке комплектования муниципальных образовательных учреждений Буденновского муниципального района от 07.05.2013г.  №522.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1.2. Данный документ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регулирует  порядок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 оформления возникновения, приостановления и прекращения отношений между МДОУ ДС №21  и родителями (законными представителями) несовершеннолетних обучающихся (воспитанников).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2.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Порядок  оформления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возникновения образовательных отношений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2.1. Основанием возникновения образовательных отношений между МДОУ ДС №21 и родителями (законными представителями) является приказ заведующего МДОУ ДС №21 о зачислении несовершеннолетнего обучающегося (воспитанника) в дошкольное образовательное учреждение,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2.2. Изданию приказа о зачислении несовершеннолетнего обучающегося (воспитанника) в МДОУ ДС №21 предшествует заключение договора об образовании и заявления родителя (законного представителя).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2.3. Права и обязанности участников образовательного процесса,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предусмотренные,  законодательством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об образовании и локальными актами МДОУ ДС №21 возникают, с даты зачисления  несовершеннолетнего обучающегося (воспитанника) в дошкольное образовательное учреждение.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2.4. Отношение между МДОУ ДС №21, осуществляющим образовательную деятельность и родителями (законными представителями) регулируются договором.  Договор заключается в простой письменной форме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между  МДОУ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ДС №21, в лице заведующего и родителями  (законными представителями) несовершеннолетнего обучающегося (воспитанника).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      3. Порядок приостановления и прекращения образовательных отношений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3.1.  За воспитанником МБДОУ сохраняется место: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 случае болезни;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по заявлениям родителей (законных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представителей)  на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время прохождения санаторно-курортного лечения, карантина;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по заявлениям родителей (законных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представителей)  на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время очередных отпусков родителей (законных представителей).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3.2. Родители (законные представители) несовершеннолетнего обучающегося (воспитанника), для сохранения места представляют в МДОУ ДС №21 должны предоставить документы, подтверждающие отсутствие воспитанника по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уважительным  причинам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       4. Порядок прекращения образовательных отношений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4.1. Образовательные отношения прекращаются в связи с отчислением несовершеннолетнего обучающегося (воспитанника) из МДОУ ДС №21: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- связи с получением образования (завершения обучения) и   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достижением  несовершеннолетнего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обучающегося (воспитанника) </w:t>
      </w: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>возраста для поступления в первый класс общеобразовательной организации;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- досрочно, по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основаниям  установленным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п. 4.2.  настоящего порядка.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4.2.  Образовательные отношения могут быть прекращены досрочно в следующих случаях: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- по заявлению родителей (законных представителей) несовершеннолетнего обучающегося (воспитанника), в том числе в случае перевода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обучающегося  несовершеннолетнего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обучающегося (воспитанника)  для продолжения освоения  программы в другую организацию, осуществляющую образовательную деятельность;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- по обстоятельствам, не зависящим от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воли  родителей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(законных представителей) несовершеннолетнего обучающегося (воспитанника) и МДОУ ДС №21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4.4.  Основанием для прекращения образовательных отношений является приказ МДОУ ДС №21, осуществляющей образовательную деятельность, об отчислении несовершеннолетнего обучающегося (воспитанника).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        Права и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обязанности  участников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образовательного процесса, предусмотренные законодательством об образовании и локальными нормативными актами  МДОУ ДС №21,  осуществляющего образовательную деятельность, прекращаются с даты его отчисления из МДОУ ДС №21.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4.5.  МДОУ ДС №21 в случае досрочного прекращения образовательных отношений по основаниям, не зависящим от воли организации, </w:t>
      </w: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 xml:space="preserve">осуществляющей образовательную деятельность, обязана обеспечить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перевод  несовершеннолетних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863ABE" w:rsidRPr="00863ABE" w:rsidRDefault="00863ABE" w:rsidP="00863ABE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В случае прекращения деятельности образовательной организации (МДОУ ДС №21), а также в случае аннулирования у нее лицензии на право осуществления образовательной </w:t>
      </w:r>
      <w:proofErr w:type="gramStart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деятельности,   </w:t>
      </w:r>
      <w:proofErr w:type="gramEnd"/>
      <w:r w:rsidRPr="00863ABE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учредитель образовательной организации обеспечивает перевод несовершеннолетних обучающихся с согласия родителей (законных представителей)  в другие образовательные организации, реализующие соответствующие образовательные программы.</w:t>
      </w:r>
      <w:r w:rsidRPr="00863ABE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 </w:t>
      </w:r>
    </w:p>
    <w:p w:rsidR="002A09C1" w:rsidRDefault="002A09C1">
      <w:bookmarkStart w:id="0" w:name="_GoBack"/>
      <w:bookmarkEnd w:id="0"/>
    </w:p>
    <w:sectPr w:rsidR="002A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BE"/>
    <w:rsid w:val="002A09C1"/>
    <w:rsid w:val="00863ABE"/>
    <w:rsid w:val="00E2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96EC3-1041-46F9-9A42-398A7310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ABE"/>
    <w:rPr>
      <w:b/>
      <w:bCs/>
    </w:rPr>
  </w:style>
  <w:style w:type="paragraph" w:customStyle="1" w:styleId="consplusnormal">
    <w:name w:val="consplusnormal"/>
    <w:basedOn w:val="a"/>
    <w:rsid w:val="0086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2018-12-01T21:14:00Z</dcterms:created>
  <dcterms:modified xsi:type="dcterms:W3CDTF">2018-12-01T21:49:00Z</dcterms:modified>
</cp:coreProperties>
</file>